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45C41" w14:textId="0AEABC2D" w:rsidR="00EA1EAB" w:rsidRPr="003157E9" w:rsidRDefault="000131B1" w:rsidP="003157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31B1">
        <w:rPr>
          <w:rFonts w:ascii="Times New Roman" w:hAnsi="Times New Roman"/>
          <w:b/>
          <w:sz w:val="28"/>
          <w:szCs w:val="28"/>
        </w:rPr>
        <w:t xml:space="preserve">     </w:t>
      </w:r>
    </w:p>
    <w:p w14:paraId="14C34EE6" w14:textId="4785165E" w:rsidR="00F84896" w:rsidRPr="004B601D" w:rsidRDefault="0080392D" w:rsidP="00F76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01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23B67F76" w14:textId="77777777" w:rsidR="0080392D" w:rsidRPr="004B601D" w:rsidRDefault="0080392D" w:rsidP="00803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01D">
        <w:rPr>
          <w:rFonts w:ascii="Times New Roman" w:hAnsi="Times New Roman" w:cs="Times New Roman"/>
          <w:b/>
          <w:sz w:val="24"/>
          <w:szCs w:val="24"/>
        </w:rPr>
        <w:t>на разработку тендерных предложений п</w:t>
      </w:r>
      <w:r w:rsidR="00A71FEB" w:rsidRPr="004B601D">
        <w:rPr>
          <w:rFonts w:ascii="Times New Roman" w:hAnsi="Times New Roman" w:cs="Times New Roman"/>
          <w:b/>
          <w:sz w:val="24"/>
          <w:szCs w:val="24"/>
        </w:rPr>
        <w:t xml:space="preserve">о проектированию и </w:t>
      </w:r>
      <w:r w:rsidR="00076215" w:rsidRPr="004B601D">
        <w:rPr>
          <w:rFonts w:ascii="Times New Roman" w:hAnsi="Times New Roman" w:cs="Times New Roman"/>
          <w:b/>
          <w:sz w:val="24"/>
          <w:szCs w:val="24"/>
        </w:rPr>
        <w:t>строительству</w:t>
      </w:r>
      <w:r w:rsidR="00A131FB" w:rsidRPr="004B601D">
        <w:rPr>
          <w:rFonts w:ascii="Times New Roman" w:hAnsi="Times New Roman" w:cs="Times New Roman"/>
          <w:b/>
          <w:sz w:val="24"/>
          <w:szCs w:val="24"/>
        </w:rPr>
        <w:t xml:space="preserve"> «под ключ»</w:t>
      </w:r>
      <w:r w:rsidRPr="004B601D">
        <w:rPr>
          <w:rFonts w:ascii="Times New Roman" w:hAnsi="Times New Roman" w:cs="Times New Roman"/>
          <w:b/>
          <w:sz w:val="24"/>
          <w:szCs w:val="24"/>
        </w:rPr>
        <w:t xml:space="preserve"> Стационарных установок автоматического пожаротушения на резервуарных парках </w:t>
      </w:r>
      <w:r w:rsidR="002E6999" w:rsidRPr="004B601D">
        <w:rPr>
          <w:rFonts w:ascii="Times New Roman" w:hAnsi="Times New Roman" w:cs="Times New Roman"/>
          <w:b/>
          <w:sz w:val="24"/>
          <w:szCs w:val="24"/>
        </w:rPr>
        <w:t xml:space="preserve">и других потенциально опасных объектах </w:t>
      </w:r>
      <w:proofErr w:type="spellStart"/>
      <w:r w:rsidR="00F21F1C" w:rsidRPr="004B601D">
        <w:rPr>
          <w:rFonts w:ascii="Times New Roman" w:hAnsi="Times New Roman" w:cs="Times New Roman"/>
          <w:b/>
          <w:sz w:val="24"/>
          <w:szCs w:val="24"/>
        </w:rPr>
        <w:t>Туркменбашинского</w:t>
      </w:r>
      <w:proofErr w:type="spellEnd"/>
      <w:r w:rsidR="00F21F1C" w:rsidRPr="004B60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472" w:rsidRPr="004B601D">
        <w:rPr>
          <w:rFonts w:ascii="Times New Roman" w:hAnsi="Times New Roman" w:cs="Times New Roman"/>
          <w:b/>
          <w:sz w:val="24"/>
          <w:szCs w:val="24"/>
        </w:rPr>
        <w:t>к</w:t>
      </w:r>
      <w:r w:rsidR="00F21F1C" w:rsidRPr="004B601D">
        <w:rPr>
          <w:rFonts w:ascii="Times New Roman" w:hAnsi="Times New Roman" w:cs="Times New Roman"/>
          <w:b/>
          <w:sz w:val="24"/>
          <w:szCs w:val="24"/>
        </w:rPr>
        <w:t>омплекса нефтеперерабатывающих заводов (</w:t>
      </w:r>
      <w:r w:rsidRPr="004B601D">
        <w:rPr>
          <w:rFonts w:ascii="Times New Roman" w:hAnsi="Times New Roman" w:cs="Times New Roman"/>
          <w:b/>
          <w:sz w:val="24"/>
          <w:szCs w:val="24"/>
        </w:rPr>
        <w:t>ТКНПЗ</w:t>
      </w:r>
      <w:r w:rsidR="00F21F1C" w:rsidRPr="004B601D">
        <w:rPr>
          <w:rFonts w:ascii="Times New Roman" w:hAnsi="Times New Roman" w:cs="Times New Roman"/>
          <w:b/>
          <w:sz w:val="24"/>
          <w:szCs w:val="24"/>
        </w:rPr>
        <w:t>)</w:t>
      </w:r>
      <w:r w:rsidRPr="004B601D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E4728" w:rsidRPr="004B601D">
        <w:rPr>
          <w:rFonts w:ascii="Times New Roman" w:hAnsi="Times New Roman" w:cs="Times New Roman"/>
          <w:b/>
          <w:sz w:val="24"/>
          <w:szCs w:val="24"/>
        </w:rPr>
        <w:t>Кенарского предприятия</w:t>
      </w:r>
      <w:r w:rsidR="00F21F1C" w:rsidRPr="004B601D">
        <w:rPr>
          <w:rFonts w:ascii="Times New Roman" w:hAnsi="Times New Roman" w:cs="Times New Roman"/>
          <w:b/>
          <w:sz w:val="24"/>
          <w:szCs w:val="24"/>
        </w:rPr>
        <w:t xml:space="preserve"> по хранению и отгрузке нефтепродуктов (</w:t>
      </w:r>
      <w:r w:rsidRPr="004B601D">
        <w:rPr>
          <w:rFonts w:ascii="Times New Roman" w:hAnsi="Times New Roman" w:cs="Times New Roman"/>
          <w:b/>
          <w:sz w:val="24"/>
          <w:szCs w:val="24"/>
        </w:rPr>
        <w:t>КПХ и ОН</w:t>
      </w:r>
      <w:r w:rsidR="00F21F1C" w:rsidRPr="004B601D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2B4492AA" w14:textId="77777777" w:rsidR="00F84896" w:rsidRPr="004B601D" w:rsidRDefault="00F84896" w:rsidP="00803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32"/>
        <w:gridCol w:w="11"/>
        <w:gridCol w:w="6627"/>
      </w:tblGrid>
      <w:tr w:rsidR="0080392D" w:rsidRPr="004B601D" w14:paraId="0406E0D7" w14:textId="77777777" w:rsidTr="00691F37">
        <w:tc>
          <w:tcPr>
            <w:tcW w:w="2943" w:type="dxa"/>
            <w:gridSpan w:val="2"/>
          </w:tcPr>
          <w:p w14:paraId="00BB43AD" w14:textId="77777777" w:rsidR="0080392D" w:rsidRPr="004B601D" w:rsidRDefault="00E77517" w:rsidP="00691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1. Наименование предприятия заказчика</w:t>
            </w:r>
          </w:p>
        </w:tc>
        <w:tc>
          <w:tcPr>
            <w:tcW w:w="6628" w:type="dxa"/>
          </w:tcPr>
          <w:p w14:paraId="2B1FF501" w14:textId="5E34F241" w:rsidR="0080392D" w:rsidRPr="004B601D" w:rsidRDefault="003E0528" w:rsidP="0031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157E9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End"/>
            <w:r w:rsidR="003157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7E9" w:rsidRPr="003157E9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proofErr w:type="spellStart"/>
            <w:r w:rsidR="003157E9" w:rsidRPr="003157E9">
              <w:rPr>
                <w:rFonts w:ascii="Times New Roman" w:hAnsi="Times New Roman"/>
                <w:bCs/>
                <w:sz w:val="28"/>
                <w:szCs w:val="28"/>
              </w:rPr>
              <w:t>Туркменнебит</w:t>
            </w:r>
            <w:proofErr w:type="spellEnd"/>
            <w:r w:rsidR="003157E9" w:rsidRPr="003157E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3157E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E77517" w:rsidRPr="004B601D">
              <w:rPr>
                <w:rFonts w:ascii="Times New Roman" w:hAnsi="Times New Roman" w:cs="Times New Roman"/>
                <w:sz w:val="24"/>
                <w:szCs w:val="24"/>
              </w:rPr>
              <w:t>Туркменбашинский</w:t>
            </w:r>
            <w:proofErr w:type="spellEnd"/>
            <w:r w:rsidR="00E77517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нефтеперерабатывающих </w:t>
            </w:r>
            <w:proofErr w:type="spellStart"/>
            <w:r w:rsidR="003157E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77517" w:rsidRPr="004B601D">
              <w:rPr>
                <w:rFonts w:ascii="Times New Roman" w:hAnsi="Times New Roman" w:cs="Times New Roman"/>
                <w:sz w:val="24"/>
                <w:szCs w:val="24"/>
              </w:rPr>
              <w:t>аводов.Туркменистан</w:t>
            </w:r>
            <w:proofErr w:type="spellEnd"/>
            <w:r w:rsidR="003157E9">
              <w:rPr>
                <w:rFonts w:ascii="Times New Roman" w:hAnsi="Times New Roman" w:cs="Times New Roman"/>
                <w:sz w:val="24"/>
                <w:szCs w:val="24"/>
              </w:rPr>
              <w:t xml:space="preserve"> Туркменбаши.</w:t>
            </w:r>
          </w:p>
        </w:tc>
      </w:tr>
      <w:tr w:rsidR="0080392D" w:rsidRPr="004B601D" w14:paraId="5F8E083C" w14:textId="77777777" w:rsidTr="00691F37">
        <w:tc>
          <w:tcPr>
            <w:tcW w:w="2943" w:type="dxa"/>
            <w:gridSpan w:val="2"/>
          </w:tcPr>
          <w:p w14:paraId="16EC3CF0" w14:textId="77777777" w:rsidR="0080392D" w:rsidRPr="004B601D" w:rsidRDefault="00E77517" w:rsidP="00691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2. Подрядчик</w:t>
            </w:r>
          </w:p>
        </w:tc>
        <w:tc>
          <w:tcPr>
            <w:tcW w:w="6628" w:type="dxa"/>
          </w:tcPr>
          <w:p w14:paraId="7FEA6E15" w14:textId="77777777" w:rsidR="0080392D" w:rsidRPr="004B601D" w:rsidRDefault="003E0528" w:rsidP="003E05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77517" w:rsidRPr="004B601D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gramEnd"/>
            <w:r w:rsidR="00E77517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 по результатам международного тендера.</w:t>
            </w:r>
          </w:p>
        </w:tc>
      </w:tr>
      <w:tr w:rsidR="0080392D" w:rsidRPr="004B601D" w14:paraId="2A05E3B4" w14:textId="77777777" w:rsidTr="00691F37">
        <w:tc>
          <w:tcPr>
            <w:tcW w:w="2943" w:type="dxa"/>
            <w:gridSpan w:val="2"/>
          </w:tcPr>
          <w:p w14:paraId="66DEDDE8" w14:textId="77777777" w:rsidR="0080392D" w:rsidRPr="004B601D" w:rsidRDefault="00E77517" w:rsidP="00796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3. Основание для проведения тендера</w:t>
            </w:r>
          </w:p>
        </w:tc>
        <w:tc>
          <w:tcPr>
            <w:tcW w:w="6628" w:type="dxa"/>
          </w:tcPr>
          <w:p w14:paraId="3EF076AF" w14:textId="7797E017" w:rsidR="0080392D" w:rsidRPr="004B601D" w:rsidRDefault="003E0528" w:rsidP="00B86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77517" w:rsidRPr="004B6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72EC5" w:rsidRPr="00C72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E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социально-экономического развития Туркменистана на 2022-2028 годы утвержденного постановлением Президента </w:t>
            </w:r>
            <w:proofErr w:type="gramStart"/>
            <w:r w:rsidR="00C72EC5">
              <w:rPr>
                <w:rFonts w:ascii="Times New Roman" w:hAnsi="Times New Roman" w:cs="Times New Roman"/>
                <w:sz w:val="24"/>
                <w:szCs w:val="24"/>
              </w:rPr>
              <w:t>Туркменистана  за</w:t>
            </w:r>
            <w:proofErr w:type="gramEnd"/>
            <w:r w:rsidR="00C72EC5">
              <w:rPr>
                <w:rFonts w:ascii="Times New Roman" w:hAnsi="Times New Roman" w:cs="Times New Roman"/>
                <w:sz w:val="24"/>
                <w:szCs w:val="24"/>
              </w:rPr>
              <w:t xml:space="preserve"> №179 от 08.07.2022 года</w:t>
            </w:r>
            <w:r w:rsidR="00832167" w:rsidRPr="008321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392D" w:rsidRPr="004B601D" w14:paraId="689617B5" w14:textId="77777777" w:rsidTr="00691F37">
        <w:tc>
          <w:tcPr>
            <w:tcW w:w="2943" w:type="dxa"/>
            <w:gridSpan w:val="2"/>
          </w:tcPr>
          <w:p w14:paraId="3EFD38D9" w14:textId="77777777" w:rsidR="0080392D" w:rsidRPr="004B601D" w:rsidRDefault="0042675A" w:rsidP="00DA33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4. Цель строительств</w:t>
            </w:r>
            <w:r w:rsidR="00DE4728"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628" w:type="dxa"/>
          </w:tcPr>
          <w:p w14:paraId="137AA91D" w14:textId="77777777" w:rsidR="0080392D" w:rsidRPr="004B601D" w:rsidRDefault="003E0528" w:rsidP="003E05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DE4728" w:rsidRPr="004B601D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="0041673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противопожарной защиты объектов </w:t>
            </w:r>
            <w:proofErr w:type="spellStart"/>
            <w:r w:rsidR="00416738" w:rsidRPr="004B601D">
              <w:rPr>
                <w:rFonts w:ascii="Times New Roman" w:hAnsi="Times New Roman" w:cs="Times New Roman"/>
                <w:sz w:val="24"/>
                <w:szCs w:val="24"/>
              </w:rPr>
              <w:t>Туркменбашинского</w:t>
            </w:r>
            <w:proofErr w:type="spellEnd"/>
            <w:r w:rsidR="0041673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ТКНПЗ.</w:t>
            </w:r>
          </w:p>
          <w:p w14:paraId="63B66D90" w14:textId="77777777" w:rsidR="00416738" w:rsidRPr="004B601D" w:rsidRDefault="00416738" w:rsidP="003E05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 w:rsidR="003E052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728" w:rsidRPr="004B601D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требований норм и правил по пожарной безопасности на ТКНПЗ и КПХ и ОН.</w:t>
            </w:r>
          </w:p>
        </w:tc>
      </w:tr>
      <w:tr w:rsidR="0080392D" w:rsidRPr="004B601D" w14:paraId="4EAC69F0" w14:textId="77777777" w:rsidTr="00691F37">
        <w:tc>
          <w:tcPr>
            <w:tcW w:w="2943" w:type="dxa"/>
            <w:gridSpan w:val="2"/>
          </w:tcPr>
          <w:p w14:paraId="61187842" w14:textId="77777777" w:rsidR="0080392D" w:rsidRPr="004B601D" w:rsidRDefault="00416738" w:rsidP="00796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5. Перечень резервуаров и номенклатура хранимой продукции</w:t>
            </w:r>
          </w:p>
        </w:tc>
        <w:tc>
          <w:tcPr>
            <w:tcW w:w="6628" w:type="dxa"/>
          </w:tcPr>
          <w:p w14:paraId="02CA5F56" w14:textId="77777777" w:rsidR="0080392D" w:rsidRPr="004B601D" w:rsidRDefault="00075913" w:rsidP="003E05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5.1. Перечень </w:t>
            </w:r>
            <w:r w:rsidR="002E699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потенциально опасных объектов и 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резервуаров,</w:t>
            </w:r>
            <w:r w:rsidR="0041673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параметры хранимой продукции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, план ТКНПЗ и КПХ и ОН</w:t>
            </w:r>
            <w:r w:rsidR="0041673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буду</w:t>
            </w:r>
            <w:r w:rsidR="00C46444" w:rsidRPr="004B601D">
              <w:rPr>
                <w:rFonts w:ascii="Times New Roman" w:hAnsi="Times New Roman" w:cs="Times New Roman"/>
                <w:sz w:val="24"/>
                <w:szCs w:val="24"/>
              </w:rPr>
              <w:t>т представлены официальным участникам тендера.</w:t>
            </w:r>
          </w:p>
          <w:p w14:paraId="28B8142D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5.2. Номенклатура хранимой продукции:</w:t>
            </w:r>
          </w:p>
          <w:p w14:paraId="38EAC317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Товарная нефть.</w:t>
            </w:r>
          </w:p>
          <w:p w14:paraId="214B1170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Бензины.</w:t>
            </w:r>
          </w:p>
          <w:p w14:paraId="57E8C57C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Керосины.</w:t>
            </w:r>
          </w:p>
          <w:p w14:paraId="17ED110C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Дизельное топливо.</w:t>
            </w:r>
          </w:p>
          <w:p w14:paraId="7CB3BB85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Легкий газойль.</w:t>
            </w:r>
          </w:p>
          <w:p w14:paraId="162DC612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Тяжелый газойль.</w:t>
            </w:r>
          </w:p>
          <w:p w14:paraId="7514519D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Гудрон.</w:t>
            </w:r>
          </w:p>
          <w:p w14:paraId="278BF344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Битумы строительные и дорожные.</w:t>
            </w:r>
          </w:p>
          <w:p w14:paraId="3F003BAA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Базовые и товарные масла.</w:t>
            </w:r>
          </w:p>
          <w:p w14:paraId="06FDB8EF" w14:textId="77777777" w:rsidR="00C46444" w:rsidRPr="004B601D" w:rsidRDefault="00C46444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Сжиженные углеводородные </w:t>
            </w:r>
            <w:proofErr w:type="spell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газы</w:t>
            </w:r>
            <w:proofErr w:type="spellEnd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392D" w:rsidRPr="004B601D" w14:paraId="256E7DF2" w14:textId="77777777" w:rsidTr="00691F37">
        <w:tc>
          <w:tcPr>
            <w:tcW w:w="2943" w:type="dxa"/>
            <w:gridSpan w:val="2"/>
          </w:tcPr>
          <w:p w14:paraId="4768F01B" w14:textId="77777777" w:rsidR="0080392D" w:rsidRPr="004B601D" w:rsidRDefault="00A63A1A" w:rsidP="00796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6. Общие требования к составу и структуре установок автоматического пожаротушения</w:t>
            </w:r>
          </w:p>
        </w:tc>
        <w:tc>
          <w:tcPr>
            <w:tcW w:w="6628" w:type="dxa"/>
          </w:tcPr>
          <w:p w14:paraId="1FD0266F" w14:textId="77777777" w:rsidR="00A63A1A" w:rsidRPr="004B601D" w:rsidRDefault="003D5143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gram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D37DC" w:rsidRPr="004B601D">
              <w:rPr>
                <w:rFonts w:ascii="Times New Roman" w:hAnsi="Times New Roman" w:cs="Times New Roman"/>
                <w:sz w:val="24"/>
                <w:szCs w:val="24"/>
              </w:rPr>
              <w:t>Стационарные</w:t>
            </w:r>
            <w:proofErr w:type="gramEnd"/>
            <w:r w:rsidR="002D37DC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A63A1A" w:rsidRPr="004B601D">
              <w:rPr>
                <w:rFonts w:ascii="Times New Roman" w:hAnsi="Times New Roman" w:cs="Times New Roman"/>
                <w:sz w:val="24"/>
                <w:szCs w:val="24"/>
              </w:rPr>
              <w:t>становки автоматического пожаротушения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(СУАП)</w:t>
            </w:r>
            <w:r w:rsidR="00DE472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должны обеспечивать обнаружение, локализацию и тушение </w:t>
            </w:r>
            <w:r w:rsidR="00A63A1A" w:rsidRPr="004B601D">
              <w:rPr>
                <w:rFonts w:ascii="Times New Roman" w:hAnsi="Times New Roman" w:cs="Times New Roman"/>
                <w:sz w:val="24"/>
                <w:szCs w:val="24"/>
              </w:rPr>
              <w:t>пожаров (загораний) и одновременной подачи сигнала тревоги.</w:t>
            </w:r>
          </w:p>
          <w:p w14:paraId="0F5F3603" w14:textId="3EE548E9" w:rsidR="00F350B9" w:rsidRPr="004B601D" w:rsidRDefault="00A63A1A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gram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D37DC" w:rsidRPr="004B601D">
              <w:rPr>
                <w:rFonts w:ascii="Times New Roman" w:hAnsi="Times New Roman" w:cs="Times New Roman"/>
                <w:sz w:val="24"/>
                <w:szCs w:val="24"/>
              </w:rPr>
              <w:t>Стационарные</w:t>
            </w:r>
            <w:proofErr w:type="gramEnd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7DC" w:rsidRPr="004B60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350B9" w:rsidRPr="004B601D">
              <w:rPr>
                <w:rFonts w:ascii="Times New Roman" w:hAnsi="Times New Roman" w:cs="Times New Roman"/>
                <w:sz w:val="24"/>
                <w:szCs w:val="24"/>
              </w:rPr>
              <w:t>становки автоматического пожаротушения предусмотрены для тушения пожара</w:t>
            </w:r>
            <w:r w:rsidR="00B4123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71E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E699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20D4" w:rsidRPr="004B601D">
              <w:rPr>
                <w:rFonts w:ascii="Times New Roman" w:hAnsi="Times New Roman" w:cs="Times New Roman"/>
                <w:sz w:val="24"/>
                <w:szCs w:val="24"/>
              </w:rPr>
              <w:t>резервуарных парках</w:t>
            </w:r>
            <w:r w:rsidR="0098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42E" w:rsidRPr="004B601D">
              <w:rPr>
                <w:rFonts w:ascii="Times New Roman" w:hAnsi="Times New Roman" w:cs="Times New Roman"/>
                <w:sz w:val="24"/>
                <w:szCs w:val="24"/>
              </w:rPr>
              <w:t>наземных резервуаров для нефти и нефтепродуктов емкостью 5000 м</w:t>
            </w:r>
            <w:r w:rsidR="0098142E" w:rsidRPr="004B60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="0098142E" w:rsidRPr="004B601D">
              <w:rPr>
                <w:rFonts w:ascii="Times New Roman" w:hAnsi="Times New Roman" w:cs="Times New Roman"/>
                <w:sz w:val="24"/>
                <w:szCs w:val="24"/>
              </w:rPr>
              <w:t>и более</w:t>
            </w:r>
            <w:r w:rsidR="002720D4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E6999" w:rsidRPr="004B601D">
              <w:rPr>
                <w:rFonts w:ascii="Times New Roman" w:hAnsi="Times New Roman" w:cs="Times New Roman"/>
                <w:sz w:val="24"/>
                <w:szCs w:val="24"/>
              </w:rPr>
              <w:t>нефтеналивных пирсах, железнодорожных и автомобильных наливных эстакадах</w:t>
            </w:r>
            <w:r w:rsidR="00981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A7C1B8" w14:textId="77777777" w:rsidR="0080392D" w:rsidRPr="004B601D" w:rsidRDefault="00F350B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6.3. На резервуарах емкость</w:t>
            </w:r>
            <w:r w:rsidR="00CF1EB4" w:rsidRPr="004B601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менее 5000 м</w:t>
            </w:r>
            <w:r w:rsidRPr="004B60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должны быть</w:t>
            </w:r>
            <w:r w:rsidR="00CF1EB4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установлены пожарные извещатели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с выводом сигнала к диспетчерскому пункту.</w:t>
            </w:r>
            <w:r w:rsidR="00A63A1A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BF8544" w14:textId="77777777" w:rsidR="00F350B9" w:rsidRPr="004B601D" w:rsidRDefault="00F350B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6.4. </w:t>
            </w:r>
            <w:r w:rsidR="00D02C23" w:rsidRPr="004B601D">
              <w:rPr>
                <w:rFonts w:ascii="Times New Roman" w:hAnsi="Times New Roman" w:cs="Times New Roman"/>
                <w:sz w:val="24"/>
                <w:szCs w:val="24"/>
              </w:rPr>
              <w:t>В составе установок автоматического пожаротушения должны быть предусмотрены: Оросители; Трубопровод</w:t>
            </w:r>
            <w:r w:rsidR="00CF1EB4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ы; Узлы управления; </w:t>
            </w:r>
            <w:proofErr w:type="spellStart"/>
            <w:r w:rsidR="00CF1EB4" w:rsidRPr="004B601D">
              <w:rPr>
                <w:rFonts w:ascii="Times New Roman" w:hAnsi="Times New Roman" w:cs="Times New Roman"/>
                <w:sz w:val="24"/>
                <w:szCs w:val="24"/>
              </w:rPr>
              <w:t>Водопитатели</w:t>
            </w:r>
            <w:proofErr w:type="spellEnd"/>
            <w:r w:rsidR="00D02C23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(Резервуары для хранения запаса воды и пенообразователя; Насосные станции с электроуправлен</w:t>
            </w:r>
            <w:r w:rsidR="00EA491F" w:rsidRPr="004B601D">
              <w:rPr>
                <w:rFonts w:ascii="Times New Roman" w:hAnsi="Times New Roman" w:cs="Times New Roman"/>
                <w:sz w:val="24"/>
                <w:szCs w:val="24"/>
              </w:rPr>
              <w:t>ием и др.); Диспетчерский пункт</w:t>
            </w:r>
            <w:r w:rsidR="00D02C23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и др. необходимое оборудование.</w:t>
            </w:r>
          </w:p>
          <w:p w14:paraId="366837E1" w14:textId="77777777" w:rsidR="00D02C23" w:rsidRPr="004B601D" w:rsidRDefault="00D02C23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6.5. </w:t>
            </w:r>
            <w:r w:rsidR="005E5836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Диспетчерский пункт должен быть обеспечен телефонной </w:t>
            </w:r>
            <w:r w:rsidR="005E5836" w:rsidRPr="004B6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связью с пожарной охраной предприятия, помещением насосной станции и диспетчером завода. </w:t>
            </w:r>
            <w:r w:rsidR="00474925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Сигнал о срабатывании системы автоматического пожаротушения должен передаваться на пульт пожарной охраны завода. В случае необходимости, предусмотреть на пульте пожарной охраны индикационную панель с обозначением зон срабатывания системы пожаротушения. </w:t>
            </w:r>
          </w:p>
          <w:p w14:paraId="573472BA" w14:textId="77777777" w:rsidR="005E5836" w:rsidRPr="004B601D" w:rsidRDefault="005E5836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6.6. В диспетчерском пункте должна быть предусмотрена световая и звуковая сигнализация:</w:t>
            </w:r>
          </w:p>
          <w:p w14:paraId="1222280F" w14:textId="77777777" w:rsidR="005E5836" w:rsidRPr="004B601D" w:rsidRDefault="005E5836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о возникновении пожара;</w:t>
            </w:r>
          </w:p>
          <w:p w14:paraId="43677CCC" w14:textId="77777777" w:rsidR="005E5836" w:rsidRPr="004B601D" w:rsidRDefault="005E5836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о пуске насосов основного </w:t>
            </w:r>
            <w:proofErr w:type="spell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водопитателя</w:t>
            </w:r>
            <w:proofErr w:type="spellEnd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установки;</w:t>
            </w:r>
          </w:p>
          <w:p w14:paraId="742B8489" w14:textId="77777777" w:rsidR="005E5836" w:rsidRPr="004B601D" w:rsidRDefault="005E5836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о начале работы установки с указанием направления, по которому подается огнетушащее средство;</w:t>
            </w:r>
          </w:p>
          <w:p w14:paraId="44886139" w14:textId="77777777" w:rsidR="005E5836" w:rsidRPr="004B601D" w:rsidRDefault="005E5836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об отключении звуковой сигнализации о пожаре;</w:t>
            </w:r>
          </w:p>
          <w:p w14:paraId="3F069F73" w14:textId="21B1545D" w:rsidR="005E5836" w:rsidRPr="004B601D" w:rsidRDefault="000F41CC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5E5836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неисправности установки (</w:t>
            </w:r>
            <w:r w:rsidR="00391BDD" w:rsidRPr="004B601D">
              <w:rPr>
                <w:rFonts w:ascii="Times New Roman" w:hAnsi="Times New Roman" w:cs="Times New Roman"/>
                <w:sz w:val="24"/>
                <w:szCs w:val="24"/>
              </w:rPr>
              <w:t>исчезновении</w:t>
            </w:r>
            <w:r w:rsidR="005E5836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на основном вводе электроснабжения, о падении давления в гидропневматическом баке или импульсном устройстве);</w:t>
            </w:r>
          </w:p>
          <w:p w14:paraId="7C1FCD26" w14:textId="77777777" w:rsidR="005E5836" w:rsidRPr="004B601D" w:rsidRDefault="005E5836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25664" w:rsidRPr="004B601D">
              <w:rPr>
                <w:rFonts w:ascii="Times New Roman" w:hAnsi="Times New Roman" w:cs="Times New Roman"/>
                <w:sz w:val="24"/>
                <w:szCs w:val="24"/>
              </w:rPr>
              <w:t>об аварийном уровне огнетушащего состава в резервуаре и дренажном приямке;</w:t>
            </w:r>
          </w:p>
          <w:p w14:paraId="6B0E2ADB" w14:textId="77777777" w:rsidR="00125664" w:rsidRPr="004B601D" w:rsidRDefault="00125664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3D5143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заклинивании задвижек с привода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D5143" w:rsidRPr="004B60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D5143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8EFDBC" w14:textId="77777777" w:rsidR="00125664" w:rsidRPr="004B601D" w:rsidRDefault="00125664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о повреждении линий управления запорными устройствами, установленными на побудительных трубопроводах узлов управления </w:t>
            </w:r>
            <w:proofErr w:type="spell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дренчерных</w:t>
            </w:r>
            <w:proofErr w:type="spellEnd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насосов-дозаторов.</w:t>
            </w:r>
          </w:p>
          <w:p w14:paraId="1DA8D79C" w14:textId="77777777" w:rsidR="00125664" w:rsidRPr="004B601D" w:rsidRDefault="00125664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       Звуковые сигналы о пожаре должны отличаться тональностью от звуковых сигналов о неисправности установки.</w:t>
            </w:r>
          </w:p>
          <w:p w14:paraId="71644BFE" w14:textId="77777777" w:rsidR="00A519F8" w:rsidRPr="004B601D" w:rsidRDefault="00A519F8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6.7. Оборудование, входящее в состав установок</w:t>
            </w:r>
            <w:r w:rsidR="002E699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автоматического пожаротушения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, должно соответствовать действующим стандартам.</w:t>
            </w:r>
          </w:p>
          <w:p w14:paraId="2FC444B0" w14:textId="77777777" w:rsidR="00867B8C" w:rsidRPr="004B601D" w:rsidRDefault="00867B8C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6.8. Приборы обнаружения и тушения пожара должны быть серийно выпускаемыми</w:t>
            </w:r>
            <w:r w:rsidR="009A7B3A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и иметь сертификаты утвержденного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типа. </w:t>
            </w:r>
          </w:p>
          <w:p w14:paraId="178BDFB1" w14:textId="77777777" w:rsidR="00867B8C" w:rsidRPr="004B601D" w:rsidRDefault="00867B8C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6.9. Систе</w:t>
            </w:r>
            <w:r w:rsidR="00824F7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ма управления </w:t>
            </w:r>
            <w:r w:rsidR="002E699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стационарными </w:t>
            </w:r>
            <w:r w:rsidR="00824F7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установками </w:t>
            </w:r>
            <w:r w:rsidR="002E699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автоматического пожаротушения </w:t>
            </w:r>
            <w:r w:rsidR="00824F79" w:rsidRPr="004B601D">
              <w:rPr>
                <w:rFonts w:ascii="Times New Roman" w:hAnsi="Times New Roman" w:cs="Times New Roman"/>
                <w:sz w:val="24"/>
                <w:szCs w:val="24"/>
              </w:rPr>
              <w:t>должна быть реализована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на базе программируемых логических контроллеров.</w:t>
            </w:r>
          </w:p>
          <w:p w14:paraId="6C115547" w14:textId="77777777" w:rsidR="00D02C23" w:rsidRPr="004B601D" w:rsidRDefault="00867B8C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  <w:r w:rsidR="00A519F8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. Установки пожаротушения должны </w:t>
            </w:r>
            <w:r w:rsidR="00AE65F0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иметь </w:t>
            </w:r>
            <w:r w:rsidR="00AE50BB" w:rsidRPr="004B601D">
              <w:rPr>
                <w:rFonts w:ascii="Times New Roman" w:hAnsi="Times New Roman" w:cs="Times New Roman"/>
                <w:sz w:val="24"/>
                <w:szCs w:val="24"/>
              </w:rPr>
              <w:t>автоматическое, дистанционное и местное управление.</w:t>
            </w:r>
          </w:p>
          <w:p w14:paraId="700165AC" w14:textId="77777777" w:rsidR="003D308F" w:rsidRPr="004B601D" w:rsidRDefault="00DE4728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6.11. Должна быть предусмотрена</w:t>
            </w:r>
            <w:r w:rsidR="003D308F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возмож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ность подключения</w:t>
            </w:r>
            <w:r w:rsidR="003D308F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пожаротушения дополнительных объектов.</w:t>
            </w:r>
          </w:p>
          <w:p w14:paraId="00A67272" w14:textId="77777777" w:rsidR="003D308F" w:rsidRPr="004B601D" w:rsidRDefault="003D308F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6.12. </w:t>
            </w:r>
            <w:r w:rsidR="00DE4728" w:rsidRPr="004B601D">
              <w:rPr>
                <w:rFonts w:ascii="Times New Roman" w:hAnsi="Times New Roman" w:cs="Times New Roman"/>
                <w:sz w:val="24"/>
                <w:szCs w:val="24"/>
              </w:rPr>
              <w:t>Должна быть предусмотрена поставка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запасных частей </w:t>
            </w:r>
            <w:r w:rsidR="00ED11BA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и материалов, необходимых 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на два года эксплуатации установок. </w:t>
            </w:r>
            <w:r w:rsidR="00474925" w:rsidRPr="004B601D">
              <w:rPr>
                <w:rFonts w:ascii="Times New Roman" w:hAnsi="Times New Roman" w:cs="Times New Roman"/>
                <w:sz w:val="24"/>
                <w:szCs w:val="24"/>
              </w:rPr>
              <w:t>Перечень ЗИП должны быть согласованы с Заказчиком.</w:t>
            </w:r>
          </w:p>
          <w:p w14:paraId="0C8135BE" w14:textId="77777777" w:rsidR="00ED11BA" w:rsidRPr="004B601D" w:rsidRDefault="00ED11BA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6.13. </w:t>
            </w:r>
            <w:r w:rsidR="00DE4728" w:rsidRPr="004B601D">
              <w:rPr>
                <w:rFonts w:ascii="Times New Roman" w:hAnsi="Times New Roman" w:cs="Times New Roman"/>
                <w:sz w:val="24"/>
                <w:szCs w:val="24"/>
              </w:rPr>
              <w:t>Должна быть предусмотрена поставка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 и приспособлений, необходимых для обслуживающего персонала.</w:t>
            </w:r>
          </w:p>
          <w:p w14:paraId="53F76196" w14:textId="77777777" w:rsidR="00BC7F62" w:rsidRPr="004B601D" w:rsidRDefault="00BC7F62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6.14. Подрядчик должен обеспечить проектирование и строит</w:t>
            </w:r>
            <w:r w:rsidR="00580EFE" w:rsidRPr="004B601D">
              <w:rPr>
                <w:rFonts w:ascii="Times New Roman" w:hAnsi="Times New Roman" w:cs="Times New Roman"/>
                <w:sz w:val="24"/>
                <w:szCs w:val="24"/>
              </w:rPr>
              <w:t>ельство внешних сетей подачи электроснабжения и энергоресурсов в соответствии с техническими условиями, предоставляемыми Заказчиком на этапе разработке базового проекта.</w:t>
            </w:r>
          </w:p>
          <w:p w14:paraId="5467993C" w14:textId="77777777" w:rsidR="00580EFE" w:rsidRPr="004B601D" w:rsidRDefault="00580EFE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6.15. Применяемое в проекте оборудование и материалы, должны изготавливаться в соответствии с климатическими условиями Туркменистана. </w:t>
            </w:r>
          </w:p>
        </w:tc>
      </w:tr>
      <w:tr w:rsidR="0080392D" w:rsidRPr="004B601D" w14:paraId="411EFD47" w14:textId="77777777" w:rsidTr="00691F37">
        <w:tc>
          <w:tcPr>
            <w:tcW w:w="2943" w:type="dxa"/>
            <w:gridSpan w:val="2"/>
          </w:tcPr>
          <w:p w14:paraId="1AE27D04" w14:textId="77777777" w:rsidR="0080392D" w:rsidRPr="004B601D" w:rsidRDefault="00125664" w:rsidP="00691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 Состав и содержание выполняемых работ </w:t>
            </w:r>
          </w:p>
        </w:tc>
        <w:tc>
          <w:tcPr>
            <w:tcW w:w="6628" w:type="dxa"/>
          </w:tcPr>
          <w:p w14:paraId="7DE2BC98" w14:textId="77777777" w:rsidR="0080392D" w:rsidRPr="004B601D" w:rsidRDefault="00125664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7.1. Разработка технического </w:t>
            </w:r>
            <w:r w:rsidR="00654D49" w:rsidRPr="004B601D">
              <w:rPr>
                <w:rFonts w:ascii="Times New Roman" w:hAnsi="Times New Roman" w:cs="Times New Roman"/>
                <w:sz w:val="24"/>
                <w:szCs w:val="24"/>
              </w:rPr>
              <w:t>задания по созданию стационарных установок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D49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автоматического 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пожаротушения </w:t>
            </w:r>
            <w:r w:rsidR="00654D49" w:rsidRPr="004B601D">
              <w:rPr>
                <w:rFonts w:ascii="Times New Roman" w:hAnsi="Times New Roman" w:cs="Times New Roman"/>
                <w:sz w:val="24"/>
                <w:szCs w:val="24"/>
              </w:rPr>
              <w:t>на ТКНПЗ и КПХ и ОН.</w:t>
            </w:r>
          </w:p>
          <w:p w14:paraId="7E6A119F" w14:textId="77777777" w:rsidR="00654D49" w:rsidRPr="004B601D" w:rsidRDefault="00654D4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7.2. Разработка проектно-технической документации стационарных установок автоматического пожаротушения.</w:t>
            </w:r>
          </w:p>
          <w:p w14:paraId="4632EB16" w14:textId="77777777" w:rsidR="00654D49" w:rsidRPr="004B601D" w:rsidRDefault="00654D4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7.3. Экспертиза проектной документации в государственных органах Туркменистана.</w:t>
            </w:r>
          </w:p>
          <w:p w14:paraId="2A717B3E" w14:textId="77777777" w:rsidR="00654D49" w:rsidRPr="004B601D" w:rsidRDefault="00654D4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7.4. Поставка оборудования и материалов.</w:t>
            </w:r>
          </w:p>
          <w:p w14:paraId="5E91C19A" w14:textId="77777777" w:rsidR="00654D49" w:rsidRPr="004B601D" w:rsidRDefault="00654D4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7.5. Строительно-монтажные работы.</w:t>
            </w:r>
          </w:p>
          <w:p w14:paraId="18BD271C" w14:textId="77777777" w:rsidR="00654D49" w:rsidRPr="004B601D" w:rsidRDefault="00654D49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7.6. Пусконаладочные работы.</w:t>
            </w:r>
          </w:p>
          <w:p w14:paraId="2B9221CF" w14:textId="77777777" w:rsidR="00073C41" w:rsidRPr="004B601D" w:rsidRDefault="00DE4728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7.7. Обучение</w:t>
            </w:r>
            <w:r w:rsidR="00073C41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эксплуатационного и обслуживающего персонала Заказчика.</w:t>
            </w:r>
          </w:p>
          <w:p w14:paraId="2027C45D" w14:textId="77777777" w:rsidR="00073C41" w:rsidRPr="004B601D" w:rsidRDefault="00073C41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7.8. Сдача стационарных установок автоматического пожаротушения в промышленную эксплуатацию.</w:t>
            </w:r>
          </w:p>
          <w:p w14:paraId="30A4E62C" w14:textId="77777777" w:rsidR="00CB1373" w:rsidRPr="004B601D" w:rsidRDefault="00CB1373" w:rsidP="00EA4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        Все работы по монтажу и наладке оборудования автоматизированных установок пожаротушения должен выполнять квалифицированный персонал, имеющий </w:t>
            </w:r>
            <w:r w:rsidR="00EA491F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документы. </w:t>
            </w:r>
          </w:p>
        </w:tc>
      </w:tr>
      <w:tr w:rsidR="0080392D" w:rsidRPr="004B601D" w14:paraId="443C67F0" w14:textId="77777777" w:rsidTr="00691F37">
        <w:tc>
          <w:tcPr>
            <w:tcW w:w="2943" w:type="dxa"/>
            <w:gridSpan w:val="2"/>
          </w:tcPr>
          <w:p w14:paraId="5CE757B8" w14:textId="77777777" w:rsidR="0080392D" w:rsidRPr="004B601D" w:rsidRDefault="00073C41" w:rsidP="00691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8. Требования заказчика</w:t>
            </w:r>
          </w:p>
        </w:tc>
        <w:tc>
          <w:tcPr>
            <w:tcW w:w="6628" w:type="dxa"/>
          </w:tcPr>
          <w:p w14:paraId="321D2043" w14:textId="77777777" w:rsidR="0080392D" w:rsidRPr="004B601D" w:rsidRDefault="00CB1373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8.1. Технико-коммерческие предложения </w:t>
            </w:r>
            <w:proofErr w:type="gram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по  настоящему</w:t>
            </w:r>
            <w:proofErr w:type="gramEnd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тендеру должны быть составлены после детального изучения объекта специалистами участника тендера. (Специалисты исполнителя должны посетить объект для обследования и сбора необходимых данных). </w:t>
            </w:r>
          </w:p>
          <w:p w14:paraId="226B6BD4" w14:textId="77777777" w:rsidR="007B53C9" w:rsidRPr="004B601D" w:rsidRDefault="007B53C9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8.2. Порядок контроля и приемки выполненных работ:</w:t>
            </w:r>
          </w:p>
          <w:p w14:paraId="0E14746B" w14:textId="77777777" w:rsidR="007B53C9" w:rsidRPr="004B601D" w:rsidRDefault="007B53C9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Установки пожаротушения должны подвергаться приемочным испытаниям в соответствии с разработанной Подрядчиком и согласованной с Заказчиком «Программой».</w:t>
            </w:r>
          </w:p>
          <w:p w14:paraId="41C2DC87" w14:textId="77777777" w:rsidR="007B53C9" w:rsidRPr="004B601D" w:rsidRDefault="007B53C9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Испытания установок </w:t>
            </w:r>
            <w:r w:rsidR="00EA491F" w:rsidRPr="004B601D">
              <w:rPr>
                <w:rFonts w:ascii="Times New Roman" w:hAnsi="Times New Roman" w:cs="Times New Roman"/>
                <w:sz w:val="24"/>
                <w:szCs w:val="24"/>
              </w:rPr>
              <w:t>должны производи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A491F" w:rsidRPr="004B601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ся специалистами Подрядчика с участием представителей Заказчика под руководством Руководителя Проекта. </w:t>
            </w:r>
          </w:p>
          <w:p w14:paraId="6B92EE99" w14:textId="77777777" w:rsidR="007B53C9" w:rsidRPr="004B601D" w:rsidRDefault="007B53C9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8.3. Перечень документации, предъявляемой Заказчику:</w:t>
            </w:r>
          </w:p>
          <w:p w14:paraId="7ED84F53" w14:textId="77777777" w:rsidR="007B53C9" w:rsidRPr="004B601D" w:rsidRDefault="007B53C9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5F84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528" w:rsidRPr="004B601D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по созданию стационарной установки автоматического пожаротушения;</w:t>
            </w:r>
          </w:p>
          <w:p w14:paraId="4B682B26" w14:textId="77777777" w:rsidR="00353528" w:rsidRPr="004B601D" w:rsidRDefault="00353528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Проектная документация и исполнительные чертежи на установку</w:t>
            </w:r>
            <w:r w:rsidR="005F64BC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(по 3 экземпляра на туркменском и русском языках)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4C1E5A" w14:textId="77777777" w:rsidR="00914B4E" w:rsidRPr="004B601D" w:rsidRDefault="00914B4E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Заключение государственной экспертизы проектной документации СУАП;</w:t>
            </w:r>
          </w:p>
          <w:p w14:paraId="613562D2" w14:textId="77777777" w:rsidR="00353528" w:rsidRPr="004B601D" w:rsidRDefault="00353528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 Акт </w:t>
            </w:r>
            <w:r w:rsidR="003D5143" w:rsidRPr="004B601D">
              <w:rPr>
                <w:rFonts w:ascii="Times New Roman" w:hAnsi="Times New Roman" w:cs="Times New Roman"/>
                <w:sz w:val="24"/>
                <w:szCs w:val="24"/>
              </w:rPr>
              <w:t>государственной приемочной комиссии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1D0381" w14:textId="1619E53D" w:rsidR="00353528" w:rsidRDefault="00353528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Паспорта и инструкции по эксплуатации на оборудование и приборы;</w:t>
            </w:r>
          </w:p>
          <w:p w14:paraId="6C1C574F" w14:textId="77777777" w:rsidR="00353528" w:rsidRPr="004B601D" w:rsidRDefault="00353528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Ведомость  смонтированного</w:t>
            </w:r>
            <w:proofErr w:type="gramEnd"/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оборудования, узлов, приборов и средств автоматизации;</w:t>
            </w:r>
          </w:p>
          <w:p w14:paraId="164E5DAC" w14:textId="3F27D10D" w:rsidR="00353528" w:rsidRPr="004B601D" w:rsidRDefault="00353528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64C4" w:rsidRPr="004B601D">
              <w:rPr>
                <w:rFonts w:ascii="Times New Roman" w:hAnsi="Times New Roman" w:cs="Times New Roman"/>
                <w:sz w:val="24"/>
                <w:szCs w:val="24"/>
              </w:rPr>
              <w:t>Инст</w:t>
            </w:r>
            <w:r w:rsidR="00F96CAA" w:rsidRPr="004B601D">
              <w:rPr>
                <w:rFonts w:ascii="Times New Roman" w:hAnsi="Times New Roman" w:cs="Times New Roman"/>
                <w:sz w:val="24"/>
                <w:szCs w:val="24"/>
              </w:rPr>
              <w:t>рукции</w:t>
            </w:r>
            <w:r w:rsidR="003D5143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</w:t>
            </w:r>
            <w:r w:rsidR="001D1476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стационарных </w:t>
            </w:r>
            <w:r w:rsidR="003D5143" w:rsidRPr="004B601D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  <w:r w:rsidR="001D1476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автоматического пожаротушения</w:t>
            </w:r>
            <w:r w:rsidR="00DE64C4" w:rsidRPr="004B60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6C5F95" w14:textId="77777777" w:rsidR="00DE64C4" w:rsidRPr="004B601D" w:rsidRDefault="00DE64C4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7913" w:rsidRPr="004B601D">
              <w:rPr>
                <w:rFonts w:ascii="Times New Roman" w:hAnsi="Times New Roman" w:cs="Times New Roman"/>
                <w:sz w:val="24"/>
                <w:szCs w:val="24"/>
              </w:rPr>
              <w:t>Сертифик</w:t>
            </w:r>
            <w:r w:rsidR="008B533F" w:rsidRPr="004B601D">
              <w:rPr>
                <w:rFonts w:ascii="Times New Roman" w:hAnsi="Times New Roman" w:cs="Times New Roman"/>
                <w:sz w:val="24"/>
                <w:szCs w:val="24"/>
              </w:rPr>
              <w:t>аты соответствия на оборудование</w:t>
            </w:r>
            <w:r w:rsidR="00577913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и приборы;</w:t>
            </w:r>
          </w:p>
          <w:p w14:paraId="739BB7A2" w14:textId="77777777" w:rsidR="00577913" w:rsidRPr="004B601D" w:rsidRDefault="00577913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Лицензии на программное обеспечение</w:t>
            </w:r>
            <w:r w:rsidR="00EA1EAB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управления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E0C042" w14:textId="77777777" w:rsidR="00BF7711" w:rsidRPr="004B601D" w:rsidRDefault="00BF7711" w:rsidP="00796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- Рекомендация о штатном расписании работников, эксплуатирующих и обслуживающих стационарные установки автоматического пожаротушения</w:t>
            </w:r>
            <w:r w:rsidR="00340240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(Обоснованная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="00340240" w:rsidRPr="004B601D">
              <w:rPr>
                <w:rFonts w:ascii="Times New Roman" w:hAnsi="Times New Roman" w:cs="Times New Roman"/>
                <w:sz w:val="24"/>
                <w:szCs w:val="24"/>
              </w:rPr>
              <w:t>действующими нормативами)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40240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1F37" w:rsidRPr="004B601D" w14:paraId="6158C114" w14:textId="77777777" w:rsidTr="00691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2932" w:type="dxa"/>
          </w:tcPr>
          <w:p w14:paraId="5C6C325C" w14:textId="77777777" w:rsidR="00691F37" w:rsidRPr="004B601D" w:rsidRDefault="00691F37" w:rsidP="0069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t>9. Требования к исполнителю работ</w:t>
            </w:r>
          </w:p>
        </w:tc>
        <w:tc>
          <w:tcPr>
            <w:tcW w:w="6639" w:type="dxa"/>
            <w:gridSpan w:val="2"/>
          </w:tcPr>
          <w:p w14:paraId="3DD4DAE6" w14:textId="77777777" w:rsidR="00691F37" w:rsidRPr="004B601D" w:rsidRDefault="00691F37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9.1. Исполнитель должен иметь опыт работы в области </w:t>
            </w:r>
            <w:r w:rsidR="008B533F" w:rsidRPr="004B601D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r w:rsidR="00D51B21"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автоматизированных систем управления. (При </w:t>
            </w:r>
            <w:r w:rsidR="00D51B21" w:rsidRPr="004B6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подаче тендерного предложения необходимо представить лицензии на осуществляемый вид деятельности, перечень выполненных работ и отзывы Заказчиков).</w:t>
            </w:r>
          </w:p>
          <w:p w14:paraId="29DE7D7A" w14:textId="77777777" w:rsidR="00D51B21" w:rsidRPr="004B601D" w:rsidRDefault="00D51B21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9.2. Работы по строительству установок пожаротушения проводятся в ус</w:t>
            </w:r>
            <w:r w:rsidR="00EA491F" w:rsidRPr="004B601D">
              <w:rPr>
                <w:rFonts w:ascii="Times New Roman" w:hAnsi="Times New Roman" w:cs="Times New Roman"/>
                <w:sz w:val="24"/>
                <w:szCs w:val="24"/>
              </w:rPr>
              <w:t>ловиях действующего предприятия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и ст</w:t>
            </w:r>
            <w:r w:rsidR="00EA491F" w:rsidRPr="004B601D">
              <w:rPr>
                <w:rFonts w:ascii="Times New Roman" w:hAnsi="Times New Roman" w:cs="Times New Roman"/>
                <w:sz w:val="24"/>
                <w:szCs w:val="24"/>
              </w:rPr>
              <w:t>роительно-монтажные работы должны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проводиться по согласованному с Заказчиком графику.</w:t>
            </w:r>
          </w:p>
          <w:p w14:paraId="762B9ACF" w14:textId="299CD209" w:rsidR="00D51B21" w:rsidRPr="004B601D" w:rsidRDefault="00ED11BA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72E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. Предусмотреть предоставление гарантии не менее </w:t>
            </w:r>
            <w:r w:rsidR="00C72E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 xml:space="preserve"> месяцев со дня подписания Акта </w:t>
            </w:r>
            <w:r w:rsidR="00527106" w:rsidRPr="004B601D">
              <w:rPr>
                <w:rFonts w:ascii="Times New Roman" w:hAnsi="Times New Roman" w:cs="Times New Roman"/>
                <w:sz w:val="24"/>
                <w:szCs w:val="24"/>
              </w:rPr>
              <w:t>государственной приемочной комиссии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DEF48F" w14:textId="280E19DA" w:rsidR="00ED11BA" w:rsidRPr="004B601D" w:rsidRDefault="00ED11BA" w:rsidP="0069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72E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. Предусмотреть обучение эксплуатационного и обслуживающего персонала Заказчика.</w:t>
            </w:r>
          </w:p>
        </w:tc>
      </w:tr>
      <w:tr w:rsidR="00691F37" w:rsidRPr="004B601D" w14:paraId="2B5C88B8" w14:textId="77777777" w:rsidTr="00691F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932" w:type="dxa"/>
          </w:tcPr>
          <w:p w14:paraId="24F3FFC6" w14:textId="77777777" w:rsidR="00691F37" w:rsidRPr="004B601D" w:rsidRDefault="009002B7" w:rsidP="00691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 Условия финансирования</w:t>
            </w:r>
          </w:p>
        </w:tc>
        <w:tc>
          <w:tcPr>
            <w:tcW w:w="6639" w:type="dxa"/>
            <w:gridSpan w:val="2"/>
          </w:tcPr>
          <w:p w14:paraId="3FA821CD" w14:textId="77777777" w:rsidR="00691F37" w:rsidRPr="004B601D" w:rsidRDefault="009002B7" w:rsidP="00900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10.1. Опережающее финансирование за счет средств Подрядчика. Оплата стоимости поставок и строительно-монтажных работ при 100 % выполнении.</w:t>
            </w:r>
          </w:p>
          <w:p w14:paraId="30258B44" w14:textId="77777777" w:rsidR="009002B7" w:rsidRPr="004B601D" w:rsidRDefault="009002B7" w:rsidP="00900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10.2. Стоимость поставок, услуг и работ отразить с разбивкой по направлениям (инжиниринг, поставка оборудования и материалов, запасных частей, строительно-монтажные работы и прочие</w:t>
            </w:r>
            <w:r w:rsidR="00F82DD0" w:rsidRPr="004B60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B6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462B9E9" w14:textId="04783F9E" w:rsidR="00EA1539" w:rsidRPr="00EA1539" w:rsidRDefault="00EA1539" w:rsidP="00715E5E">
      <w:pPr>
        <w:tabs>
          <w:tab w:val="left" w:pos="7371"/>
          <w:tab w:val="left" w:pos="7513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A1539" w:rsidRPr="00EA1539" w:rsidSect="00391BD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9D564" w14:textId="77777777" w:rsidR="00F818AE" w:rsidRDefault="00F818AE" w:rsidP="00391BDD">
      <w:pPr>
        <w:spacing w:after="0" w:line="240" w:lineRule="auto"/>
      </w:pPr>
      <w:r>
        <w:separator/>
      </w:r>
    </w:p>
  </w:endnote>
  <w:endnote w:type="continuationSeparator" w:id="0">
    <w:p w14:paraId="56F2C1F8" w14:textId="77777777" w:rsidR="00F818AE" w:rsidRDefault="00F818AE" w:rsidP="00391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E4610" w14:textId="77777777" w:rsidR="00F818AE" w:rsidRDefault="00F818AE" w:rsidP="00391BDD">
      <w:pPr>
        <w:spacing w:after="0" w:line="240" w:lineRule="auto"/>
      </w:pPr>
      <w:r>
        <w:separator/>
      </w:r>
    </w:p>
  </w:footnote>
  <w:footnote w:type="continuationSeparator" w:id="0">
    <w:p w14:paraId="6E47B031" w14:textId="77777777" w:rsidR="00F818AE" w:rsidRDefault="00F818AE" w:rsidP="00391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682C"/>
    <w:multiLevelType w:val="hybridMultilevel"/>
    <w:tmpl w:val="025C0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8733A"/>
    <w:multiLevelType w:val="hybridMultilevel"/>
    <w:tmpl w:val="5FF2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92D"/>
    <w:rsid w:val="000131B1"/>
    <w:rsid w:val="00026F9B"/>
    <w:rsid w:val="0003120E"/>
    <w:rsid w:val="00073C41"/>
    <w:rsid w:val="00075913"/>
    <w:rsid w:val="00076215"/>
    <w:rsid w:val="00093840"/>
    <w:rsid w:val="000A0260"/>
    <w:rsid w:val="000F41CC"/>
    <w:rsid w:val="00125664"/>
    <w:rsid w:val="00143AC3"/>
    <w:rsid w:val="00175E93"/>
    <w:rsid w:val="001D1476"/>
    <w:rsid w:val="002123B7"/>
    <w:rsid w:val="00214A3B"/>
    <w:rsid w:val="0025435F"/>
    <w:rsid w:val="0026134B"/>
    <w:rsid w:val="002720D4"/>
    <w:rsid w:val="002D28C6"/>
    <w:rsid w:val="002D37DC"/>
    <w:rsid w:val="002E6999"/>
    <w:rsid w:val="003157E9"/>
    <w:rsid w:val="00333627"/>
    <w:rsid w:val="00340240"/>
    <w:rsid w:val="00353528"/>
    <w:rsid w:val="003635A5"/>
    <w:rsid w:val="003671EA"/>
    <w:rsid w:val="003902D7"/>
    <w:rsid w:val="00391BDD"/>
    <w:rsid w:val="003D308F"/>
    <w:rsid w:val="003D5143"/>
    <w:rsid w:val="003E0528"/>
    <w:rsid w:val="00416738"/>
    <w:rsid w:val="0042675A"/>
    <w:rsid w:val="00474925"/>
    <w:rsid w:val="004A373A"/>
    <w:rsid w:val="004B601D"/>
    <w:rsid w:val="004D7764"/>
    <w:rsid w:val="004F797A"/>
    <w:rsid w:val="005211D3"/>
    <w:rsid w:val="00527106"/>
    <w:rsid w:val="00536F6C"/>
    <w:rsid w:val="00577913"/>
    <w:rsid w:val="00580EFE"/>
    <w:rsid w:val="005E5836"/>
    <w:rsid w:val="005F64BC"/>
    <w:rsid w:val="00600C11"/>
    <w:rsid w:val="006028EA"/>
    <w:rsid w:val="00654D49"/>
    <w:rsid w:val="006632E3"/>
    <w:rsid w:val="006662E8"/>
    <w:rsid w:val="00683AE2"/>
    <w:rsid w:val="00686588"/>
    <w:rsid w:val="0069105C"/>
    <w:rsid w:val="00691F37"/>
    <w:rsid w:val="006A088A"/>
    <w:rsid w:val="006E27AD"/>
    <w:rsid w:val="00715E5E"/>
    <w:rsid w:val="00732271"/>
    <w:rsid w:val="00796DA5"/>
    <w:rsid w:val="007A56D7"/>
    <w:rsid w:val="007B53C9"/>
    <w:rsid w:val="007C5730"/>
    <w:rsid w:val="00802EE4"/>
    <w:rsid w:val="0080392D"/>
    <w:rsid w:val="00824F79"/>
    <w:rsid w:val="00832167"/>
    <w:rsid w:val="008602AF"/>
    <w:rsid w:val="00867B8C"/>
    <w:rsid w:val="008741A2"/>
    <w:rsid w:val="008805F0"/>
    <w:rsid w:val="00890BEC"/>
    <w:rsid w:val="008B533F"/>
    <w:rsid w:val="009002B7"/>
    <w:rsid w:val="009051CA"/>
    <w:rsid w:val="00914B4E"/>
    <w:rsid w:val="00916D97"/>
    <w:rsid w:val="00964B30"/>
    <w:rsid w:val="00964E39"/>
    <w:rsid w:val="009741EC"/>
    <w:rsid w:val="0098142E"/>
    <w:rsid w:val="0098521E"/>
    <w:rsid w:val="00985607"/>
    <w:rsid w:val="009A7B3A"/>
    <w:rsid w:val="009D6A31"/>
    <w:rsid w:val="00A131FB"/>
    <w:rsid w:val="00A519F8"/>
    <w:rsid w:val="00A63A1A"/>
    <w:rsid w:val="00A71FEB"/>
    <w:rsid w:val="00A8280D"/>
    <w:rsid w:val="00AA0ECE"/>
    <w:rsid w:val="00AB1D96"/>
    <w:rsid w:val="00AE50BB"/>
    <w:rsid w:val="00AE65F0"/>
    <w:rsid w:val="00B068F8"/>
    <w:rsid w:val="00B079A6"/>
    <w:rsid w:val="00B41239"/>
    <w:rsid w:val="00B65131"/>
    <w:rsid w:val="00B868D8"/>
    <w:rsid w:val="00BA3AE5"/>
    <w:rsid w:val="00BB4500"/>
    <w:rsid w:val="00BB6149"/>
    <w:rsid w:val="00BC7F62"/>
    <w:rsid w:val="00BD6690"/>
    <w:rsid w:val="00BF2472"/>
    <w:rsid w:val="00BF331E"/>
    <w:rsid w:val="00BF7711"/>
    <w:rsid w:val="00C313FA"/>
    <w:rsid w:val="00C46444"/>
    <w:rsid w:val="00C544E0"/>
    <w:rsid w:val="00C63A52"/>
    <w:rsid w:val="00C72EC5"/>
    <w:rsid w:val="00CB1373"/>
    <w:rsid w:val="00CF1EB4"/>
    <w:rsid w:val="00D02C23"/>
    <w:rsid w:val="00D10E82"/>
    <w:rsid w:val="00D1794F"/>
    <w:rsid w:val="00D37206"/>
    <w:rsid w:val="00D51B21"/>
    <w:rsid w:val="00D76A98"/>
    <w:rsid w:val="00D77C89"/>
    <w:rsid w:val="00D92BF7"/>
    <w:rsid w:val="00D93072"/>
    <w:rsid w:val="00DA33B3"/>
    <w:rsid w:val="00DA535B"/>
    <w:rsid w:val="00DD416C"/>
    <w:rsid w:val="00DE4728"/>
    <w:rsid w:val="00DE64C4"/>
    <w:rsid w:val="00DF20EA"/>
    <w:rsid w:val="00E227EC"/>
    <w:rsid w:val="00E65A9A"/>
    <w:rsid w:val="00E77517"/>
    <w:rsid w:val="00E84AD4"/>
    <w:rsid w:val="00EA1539"/>
    <w:rsid w:val="00EA1EAB"/>
    <w:rsid w:val="00EA491F"/>
    <w:rsid w:val="00EB211D"/>
    <w:rsid w:val="00EB312A"/>
    <w:rsid w:val="00ED11BA"/>
    <w:rsid w:val="00F008DA"/>
    <w:rsid w:val="00F00FCB"/>
    <w:rsid w:val="00F133EB"/>
    <w:rsid w:val="00F21F1C"/>
    <w:rsid w:val="00F350B9"/>
    <w:rsid w:val="00F5298A"/>
    <w:rsid w:val="00F76995"/>
    <w:rsid w:val="00F818AE"/>
    <w:rsid w:val="00F82DD0"/>
    <w:rsid w:val="00F84896"/>
    <w:rsid w:val="00F85F84"/>
    <w:rsid w:val="00F9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8368E"/>
  <w15:docId w15:val="{404496DB-86AD-49F4-9B1B-17E70DB2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9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039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4E3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9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1BDD"/>
  </w:style>
  <w:style w:type="paragraph" w:styleId="a9">
    <w:name w:val="footer"/>
    <w:basedOn w:val="a"/>
    <w:link w:val="aa"/>
    <w:uiPriority w:val="99"/>
    <w:unhideWhenUsed/>
    <w:rsid w:val="0039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1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2ED7F-1918-42ED-B42A-50130487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Bayrambibi Melyaeva</cp:lastModifiedBy>
  <cp:revision>120</cp:revision>
  <cp:lastPrinted>2024-01-24T12:08:00Z</cp:lastPrinted>
  <dcterms:created xsi:type="dcterms:W3CDTF">2013-09-29T08:11:00Z</dcterms:created>
  <dcterms:modified xsi:type="dcterms:W3CDTF">2024-05-13T11:49:00Z</dcterms:modified>
</cp:coreProperties>
</file>